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2B516D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Eva Warfield Johnson </w:t>
            </w:r>
            <w:r w:rsidRPr="00675AC0">
              <w:rPr>
                <w:b/>
                <w:sz w:val="36"/>
                <w:szCs w:val="36"/>
              </w:rPr>
              <w:t>Memor</w:t>
            </w:r>
            <w:bookmarkStart w:id="0" w:name="_GoBack"/>
            <w:bookmarkEnd w:id="0"/>
            <w:r w:rsidRPr="00675AC0">
              <w:rPr>
                <w:b/>
                <w:sz w:val="36"/>
                <w:szCs w:val="36"/>
              </w:rPr>
              <w:t>ial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676" w:rsidRDefault="00135676" w:rsidP="00135676">
            <w:pPr>
              <w:jc w:val="center"/>
            </w:pPr>
            <w:r>
              <w:t>(</w:t>
            </w:r>
            <w:r w:rsidR="002B516D">
              <w:t>For either a female student enrolled in a two (2) or four (4) year registered nursing or allied health program. You must have at least a 2.5 GPA to apply. This scholarship is renewable for up to three (3) years</w:t>
            </w:r>
            <w:r w:rsidR="00937AF6">
              <w:t>)</w:t>
            </w: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A9B" w:rsidRDefault="00FD4A9B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A9B" w:rsidRDefault="00FD4A9B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A9B" w:rsidRPr="000E1043" w:rsidRDefault="00FD4A9B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16D" w:rsidRPr="002E48A6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2B516D" w:rsidRPr="002E48A6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2B516D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“How My Decision to Become a Nurse Will Benefit the Church and Community.</w:t>
            </w:r>
          </w:p>
          <w:p w:rsidR="002B516D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sealed  letter of recommendation from a  college/university professor  or counselor</w:t>
            </w:r>
          </w:p>
          <w:p w:rsidR="004277F5" w:rsidRPr="002B516D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sealed letter of recommendation from a Alderperson or community leader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16D" w:rsidRPr="002E48A6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2B516D" w:rsidRPr="002E48A6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2B516D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“How My Decision to Become a Nurse Will Benefit the Church and Community.</w:t>
            </w:r>
          </w:p>
          <w:p w:rsidR="002B516D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sealed  letter of recommendation from a  college/university professor  or counselor</w:t>
            </w:r>
          </w:p>
          <w:p w:rsidR="008A3E27" w:rsidRPr="002B516D" w:rsidRDefault="002B516D" w:rsidP="002B516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sealed letter of recommendation from a Alderperson or community leader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F4" w:rsidRDefault="009C3BF4" w:rsidP="00885F2D">
      <w:pPr>
        <w:spacing w:after="0" w:line="240" w:lineRule="auto"/>
      </w:pPr>
      <w:r>
        <w:separator/>
      </w:r>
    </w:p>
  </w:endnote>
  <w:endnote w:type="continuationSeparator" w:id="0">
    <w:p w:rsidR="009C3BF4" w:rsidRDefault="009C3BF4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2B516D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Eva Warfield Johnson</w:t>
            </w:r>
            <w:r w:rsidR="00937AF6">
              <w:rPr>
                <w:b/>
                <w:bCs/>
                <w:sz w:val="24"/>
                <w:szCs w:val="24"/>
              </w:rPr>
              <w:t xml:space="preserve"> Memorial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F4" w:rsidRDefault="009C3BF4" w:rsidP="00885F2D">
      <w:pPr>
        <w:spacing w:after="0" w:line="240" w:lineRule="auto"/>
      </w:pPr>
      <w:r>
        <w:separator/>
      </w:r>
    </w:p>
  </w:footnote>
  <w:footnote w:type="continuationSeparator" w:id="0">
    <w:p w:rsidR="009C3BF4" w:rsidRDefault="009C3BF4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B8" w:rsidRPr="00083A31" w:rsidRDefault="000743B8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0743B8" w:rsidRPr="0061525F" w:rsidRDefault="000743B8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0743B8" w:rsidRPr="00083A31" w:rsidRDefault="000743B8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0743B8" w:rsidRPr="00083A31" w:rsidRDefault="000743B8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0743B8" w:rsidRPr="00083A31" w:rsidRDefault="000743B8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0743B8" w:rsidRDefault="000743B8" w:rsidP="000743B8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743B8"/>
    <w:rsid w:val="00095D3C"/>
    <w:rsid w:val="000A0309"/>
    <w:rsid w:val="000E1043"/>
    <w:rsid w:val="00114CD3"/>
    <w:rsid w:val="00135676"/>
    <w:rsid w:val="00137C69"/>
    <w:rsid w:val="00146CEC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B516D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E39DE"/>
    <w:rsid w:val="00610111"/>
    <w:rsid w:val="00617163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300D"/>
    <w:rsid w:val="00934797"/>
    <w:rsid w:val="00937AF6"/>
    <w:rsid w:val="009C3BF4"/>
    <w:rsid w:val="00A259CF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74FD3"/>
    <w:rsid w:val="00F76F05"/>
    <w:rsid w:val="00FB7F65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0743B8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0743B8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0743B8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0743B8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5EAB0E8-D839-4143-B3EB-9EDC4BE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2017-02-12T10:20:00Z</dcterms:created>
  <dcterms:modified xsi:type="dcterms:W3CDTF">2017-02-12T10:20:00Z</dcterms:modified>
</cp:coreProperties>
</file>